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AE" w:rsidRDefault="00A564AE" w:rsidP="00382E6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4AE" w:rsidRDefault="00A564AE" w:rsidP="00382E60">
      <w:pPr>
        <w:jc w:val="both"/>
      </w:pPr>
    </w:p>
    <w:p w:rsidR="00A564AE" w:rsidRDefault="00A564AE" w:rsidP="00382E60">
      <w:pPr>
        <w:jc w:val="both"/>
      </w:pPr>
    </w:p>
    <w:p w:rsidR="00AF0F1A" w:rsidRDefault="00AF0F1A" w:rsidP="00382E60">
      <w:pPr>
        <w:jc w:val="both"/>
      </w:pPr>
    </w:p>
    <w:p w:rsidR="00016CFB" w:rsidRPr="003517E5" w:rsidRDefault="00016CFB" w:rsidP="00016CFB">
      <w:pPr>
        <w:jc w:val="both"/>
        <w:rPr>
          <w:color w:val="002060"/>
          <w:sz w:val="20"/>
          <w:szCs w:val="20"/>
        </w:rPr>
      </w:pPr>
      <w:r w:rsidRPr="00016CFB">
        <w:rPr>
          <w:b/>
          <w:color w:val="002060"/>
          <w:sz w:val="32"/>
        </w:rPr>
        <w:t>Mindful Moist Mouth (MMM)</w:t>
      </w:r>
    </w:p>
    <w:p w:rsidR="00016CFB" w:rsidRPr="000C7CAE" w:rsidRDefault="000C7CAE" w:rsidP="000C7CAE">
      <w:pPr>
        <w:rPr>
          <w:sz w:val="24"/>
          <w:szCs w:val="20"/>
        </w:rPr>
      </w:pPr>
      <w:r w:rsidRPr="003517E5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B86D415">
            <wp:simplePos x="0" y="0"/>
            <wp:positionH relativeFrom="column">
              <wp:posOffset>3695700</wp:posOffset>
            </wp:positionH>
            <wp:positionV relativeFrom="paragraph">
              <wp:posOffset>12065</wp:posOffset>
            </wp:positionV>
            <wp:extent cx="2249805" cy="1289685"/>
            <wp:effectExtent l="0" t="0" r="0" b="5715"/>
            <wp:wrapTight wrapText="bothSides">
              <wp:wrapPolygon edited="0">
                <wp:start x="0" y="0"/>
                <wp:lineTo x="0" y="21377"/>
                <wp:lineTo x="21399" y="21377"/>
                <wp:lineTo x="2139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CFB" w:rsidRPr="000C7CAE">
        <w:rPr>
          <w:sz w:val="24"/>
          <w:szCs w:val="20"/>
        </w:rPr>
        <w:t>When feeling stressed or anxious, we may experience a dry mouth and by moving the tongue around the gums and gently squeezing the tip of the tongue can help to stimulate the buccal response and flow of saliva.</w:t>
      </w:r>
    </w:p>
    <w:p w:rsidR="000C7CAE" w:rsidRDefault="00016CFB" w:rsidP="000C7CAE">
      <w:pPr>
        <w:rPr>
          <w:sz w:val="24"/>
          <w:szCs w:val="20"/>
        </w:rPr>
      </w:pPr>
      <w:r w:rsidRPr="000C7CAE">
        <w:rPr>
          <w:sz w:val="24"/>
          <w:szCs w:val="20"/>
        </w:rPr>
        <w:t xml:space="preserve">By sipping and holding a drop of water in your mouth it can interrupt an increasing level of anxiety. </w:t>
      </w:r>
    </w:p>
    <w:p w:rsidR="00016CFB" w:rsidRDefault="00016CFB" w:rsidP="000C7CAE">
      <w:pPr>
        <w:rPr>
          <w:sz w:val="24"/>
          <w:szCs w:val="20"/>
        </w:rPr>
      </w:pPr>
      <w:r w:rsidRPr="000C7CAE">
        <w:rPr>
          <w:sz w:val="24"/>
          <w:szCs w:val="20"/>
        </w:rPr>
        <w:t>Doing this in a mindful way introduces the means of self-soothing, slows rapid over breathing and contrasts with the discomfort of the “anxious dry mouth”.</w:t>
      </w:r>
    </w:p>
    <w:p w:rsidR="000C7CAE" w:rsidRPr="000C7CAE" w:rsidRDefault="000C7CAE" w:rsidP="00016CFB">
      <w:pPr>
        <w:jc w:val="both"/>
        <w:rPr>
          <w:sz w:val="24"/>
          <w:szCs w:val="20"/>
        </w:rPr>
      </w:pPr>
    </w:p>
    <w:p w:rsidR="00016CFB" w:rsidRPr="000C7CAE" w:rsidRDefault="000C7CAE" w:rsidP="00016CFB">
      <w:pPr>
        <w:jc w:val="both"/>
        <w:rPr>
          <w:color w:val="002060"/>
          <w:sz w:val="28"/>
          <w:szCs w:val="20"/>
        </w:rPr>
      </w:pPr>
      <w:r>
        <w:rPr>
          <w:b/>
          <w:color w:val="002060"/>
          <w:sz w:val="28"/>
          <w:szCs w:val="20"/>
        </w:rPr>
        <w:t>Three</w:t>
      </w:r>
      <w:r w:rsidR="00016CFB" w:rsidRPr="000C7CAE">
        <w:rPr>
          <w:b/>
          <w:color w:val="002060"/>
          <w:sz w:val="28"/>
          <w:szCs w:val="20"/>
        </w:rPr>
        <w:t xml:space="preserve"> steps to a Mindful Moist Mouth (MMM)            </w:t>
      </w:r>
      <w:r w:rsidR="008A3F2F" w:rsidRPr="000C7CAE">
        <w:rPr>
          <w:b/>
          <w:color w:val="002060"/>
          <w:sz w:val="28"/>
          <w:szCs w:val="20"/>
        </w:rPr>
        <w:t xml:space="preserve">          </w:t>
      </w:r>
      <w:r w:rsidR="00016CFB" w:rsidRPr="000C7CAE">
        <w:rPr>
          <w:b/>
          <w:color w:val="002060"/>
          <w:sz w:val="28"/>
          <w:szCs w:val="20"/>
        </w:rPr>
        <w:t xml:space="preserve">                     </w:t>
      </w:r>
    </w:p>
    <w:p w:rsidR="00016CFB" w:rsidRPr="000C7CAE" w:rsidRDefault="000C7CAE" w:rsidP="000C7CAE">
      <w:pPr>
        <w:rPr>
          <w:sz w:val="24"/>
          <w:szCs w:val="20"/>
        </w:rPr>
      </w:pPr>
      <w:r>
        <w:rPr>
          <w:sz w:val="24"/>
          <w:szCs w:val="20"/>
        </w:rPr>
        <w:t>First, acknowledge that w</w:t>
      </w:r>
      <w:r w:rsidR="00016CFB" w:rsidRPr="000C7CAE">
        <w:rPr>
          <w:sz w:val="24"/>
          <w:szCs w:val="20"/>
        </w:rPr>
        <w:t>hen we are anxious</w:t>
      </w:r>
      <w:r>
        <w:rPr>
          <w:sz w:val="24"/>
          <w:szCs w:val="20"/>
        </w:rPr>
        <w:t>,</w:t>
      </w:r>
      <w:r w:rsidR="00016CFB" w:rsidRPr="000C7CAE">
        <w:rPr>
          <w:sz w:val="24"/>
          <w:szCs w:val="20"/>
        </w:rPr>
        <w:t xml:space="preserve"> our mouths can be dry but when we are calm our mouths are moist</w:t>
      </w:r>
      <w:r>
        <w:rPr>
          <w:sz w:val="24"/>
          <w:szCs w:val="20"/>
        </w:rPr>
        <w:t>.</w:t>
      </w:r>
      <w:r w:rsidR="00016CFB" w:rsidRPr="000C7CAE">
        <w:rPr>
          <w:sz w:val="24"/>
          <w:szCs w:val="20"/>
        </w:rPr>
        <w:t xml:space="preserve"> </w:t>
      </w:r>
      <w:r>
        <w:rPr>
          <w:sz w:val="24"/>
          <w:szCs w:val="20"/>
        </w:rPr>
        <w:t>T</w:t>
      </w:r>
      <w:r w:rsidR="00016CFB" w:rsidRPr="000C7CAE">
        <w:rPr>
          <w:sz w:val="24"/>
          <w:szCs w:val="20"/>
        </w:rPr>
        <w:t>herefore</w:t>
      </w:r>
      <w:r>
        <w:rPr>
          <w:sz w:val="24"/>
          <w:szCs w:val="20"/>
        </w:rPr>
        <w:t>,</w:t>
      </w:r>
      <w:r w:rsidR="00016CFB" w:rsidRPr="000C7CAE">
        <w:rPr>
          <w:sz w:val="24"/>
          <w:szCs w:val="20"/>
        </w:rPr>
        <w:t xml:space="preserve"> moistening the mouth will support the relaxation response in your body.</w:t>
      </w:r>
    </w:p>
    <w:p w:rsidR="00016CFB" w:rsidRPr="000C7CAE" w:rsidRDefault="00016CFB" w:rsidP="000C7CAE">
      <w:pPr>
        <w:rPr>
          <w:sz w:val="24"/>
          <w:szCs w:val="20"/>
        </w:rPr>
      </w:pPr>
      <w:r w:rsidRPr="000C7CAE">
        <w:rPr>
          <w:sz w:val="24"/>
          <w:szCs w:val="20"/>
        </w:rPr>
        <w:t>Secondly, take a sip of water</w:t>
      </w:r>
      <w:r w:rsidR="000C7CAE">
        <w:rPr>
          <w:sz w:val="24"/>
          <w:szCs w:val="20"/>
        </w:rPr>
        <w:t>.</w:t>
      </w:r>
      <w:r w:rsidRPr="000C7CAE">
        <w:rPr>
          <w:sz w:val="24"/>
          <w:szCs w:val="20"/>
        </w:rPr>
        <w:t xml:space="preserve"> </w:t>
      </w:r>
      <w:r w:rsidR="000C7CAE">
        <w:rPr>
          <w:sz w:val="24"/>
          <w:szCs w:val="20"/>
        </w:rPr>
        <w:t>H</w:t>
      </w:r>
      <w:r w:rsidRPr="000C7CAE">
        <w:rPr>
          <w:sz w:val="24"/>
          <w:szCs w:val="20"/>
        </w:rPr>
        <w:t>old it for a moment and then swallow</w:t>
      </w:r>
      <w:r w:rsidR="000C7CAE">
        <w:rPr>
          <w:sz w:val="24"/>
          <w:szCs w:val="20"/>
        </w:rPr>
        <w:t xml:space="preserve"> –</w:t>
      </w:r>
      <w:r w:rsidRPr="000C7CAE">
        <w:rPr>
          <w:sz w:val="24"/>
          <w:szCs w:val="20"/>
        </w:rPr>
        <w:t xml:space="preserve"> noticing the sensation of coolness, the moisture in your mouth and throat.</w:t>
      </w:r>
    </w:p>
    <w:p w:rsidR="00016CFB" w:rsidRPr="000C7CAE" w:rsidRDefault="00016CFB" w:rsidP="000C7CAE">
      <w:pPr>
        <w:rPr>
          <w:sz w:val="24"/>
          <w:szCs w:val="20"/>
        </w:rPr>
      </w:pPr>
      <w:r w:rsidRPr="000C7CAE">
        <w:rPr>
          <w:sz w:val="24"/>
          <w:szCs w:val="20"/>
        </w:rPr>
        <w:t>Thirdly, take another larger sip; hold it there until your tongue becomes fully coated with the cool and refreshing water, noticing each and every time you do this you can become calmer and calmer.</w:t>
      </w:r>
    </w:p>
    <w:p w:rsidR="00016CFB" w:rsidRPr="000C7CAE" w:rsidRDefault="00016CFB" w:rsidP="000C7CAE">
      <w:pPr>
        <w:rPr>
          <w:sz w:val="24"/>
          <w:szCs w:val="20"/>
        </w:rPr>
      </w:pPr>
      <w:r w:rsidRPr="000C7CAE">
        <w:rPr>
          <w:sz w:val="24"/>
          <w:szCs w:val="20"/>
        </w:rPr>
        <w:t xml:space="preserve">Finally, we suggest you carry a bottle of water with you, sipping from it when you need to, taking a moment </w:t>
      </w:r>
      <w:proofErr w:type="gramStart"/>
      <w:r w:rsidRPr="000C7CAE">
        <w:rPr>
          <w:sz w:val="24"/>
          <w:szCs w:val="20"/>
        </w:rPr>
        <w:t>e</w:t>
      </w:r>
      <w:r w:rsidR="008A3F2F" w:rsidRPr="000C7CAE">
        <w:rPr>
          <w:sz w:val="24"/>
          <w:szCs w:val="20"/>
        </w:rPr>
        <w:t>very</w:t>
      </w:r>
      <w:r w:rsidR="000C7CAE">
        <w:rPr>
          <w:sz w:val="24"/>
          <w:szCs w:val="20"/>
        </w:rPr>
        <w:t xml:space="preserve"> </w:t>
      </w:r>
      <w:r w:rsidR="008A3F2F" w:rsidRPr="000C7CAE">
        <w:rPr>
          <w:sz w:val="24"/>
          <w:szCs w:val="20"/>
        </w:rPr>
        <w:t>time</w:t>
      </w:r>
      <w:proofErr w:type="gramEnd"/>
      <w:r w:rsidRPr="000C7CAE">
        <w:rPr>
          <w:sz w:val="24"/>
          <w:szCs w:val="20"/>
        </w:rPr>
        <w:t xml:space="preserve"> you use this technique to experience a calm, comfortable and relaxed state.</w:t>
      </w:r>
    </w:p>
    <w:p w:rsidR="000C7CAE" w:rsidRDefault="000C7CAE" w:rsidP="000C7CAE">
      <w:pPr>
        <w:jc w:val="both"/>
        <w:rPr>
          <w:color w:val="002060"/>
          <w:sz w:val="20"/>
          <w:szCs w:val="20"/>
        </w:rPr>
      </w:pPr>
      <w:r w:rsidRPr="003517E5">
        <w:rPr>
          <w:noProof/>
          <w:color w:val="00206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2E96B8B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3205654" cy="1162050"/>
            <wp:effectExtent l="0" t="0" r="0" b="0"/>
            <wp:wrapTight wrapText="bothSides">
              <wp:wrapPolygon edited="0">
                <wp:start x="0" y="0"/>
                <wp:lineTo x="0" y="21246"/>
                <wp:lineTo x="21437" y="21246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uth-2361675_6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654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F2F">
        <w:rPr>
          <w:noProof/>
          <w:sz w:val="24"/>
        </w:rPr>
        <w:drawing>
          <wp:anchor distT="0" distB="0" distL="114300" distR="114300" simplePos="0" relativeHeight="251660288" behindDoc="0" locked="1" layoutInCell="1" allowOverlap="0" wp14:anchorId="6C7BAA5B" wp14:editId="5F435779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818755" cy="60452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for Living Well Document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7A" w:rsidRPr="000C7CAE" w:rsidRDefault="00016CFB" w:rsidP="000C7CAE">
      <w:pPr>
        <w:jc w:val="both"/>
        <w:rPr>
          <w:color w:val="002060"/>
          <w:sz w:val="20"/>
          <w:szCs w:val="20"/>
        </w:rPr>
      </w:pPr>
      <w:r w:rsidRPr="000C7CAE">
        <w:rPr>
          <w:sz w:val="24"/>
          <w:szCs w:val="20"/>
        </w:rPr>
        <w:t>Having water to hand each day will encourage you to practice this simple technique to keep feelings of anxiety in check and maintain a sense of calm.</w:t>
      </w:r>
      <w:bookmarkStart w:id="0" w:name="_GoBack"/>
      <w:bookmarkEnd w:id="0"/>
    </w:p>
    <w:sectPr w:rsidR="00D91E7A" w:rsidRPr="000C7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16CFB"/>
    <w:rsid w:val="00062BB8"/>
    <w:rsid w:val="000C7CAE"/>
    <w:rsid w:val="00382E60"/>
    <w:rsid w:val="0040084A"/>
    <w:rsid w:val="00504C65"/>
    <w:rsid w:val="007F47B6"/>
    <w:rsid w:val="008A3F2F"/>
    <w:rsid w:val="00A46AD3"/>
    <w:rsid w:val="00A564AE"/>
    <w:rsid w:val="00AF0F1A"/>
    <w:rsid w:val="00B81A45"/>
    <w:rsid w:val="00D721CF"/>
    <w:rsid w:val="00D91E7A"/>
    <w:rsid w:val="00E1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368B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mouth-lips-smile-red-lips-girl-23616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Hannah Worrall</cp:lastModifiedBy>
  <cp:revision>3</cp:revision>
  <dcterms:created xsi:type="dcterms:W3CDTF">2020-07-23T10:20:00Z</dcterms:created>
  <dcterms:modified xsi:type="dcterms:W3CDTF">2020-07-29T12:12:00Z</dcterms:modified>
</cp:coreProperties>
</file>