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AF0F1A" w:rsidRPr="00513DFE" w:rsidRDefault="00493813">
      <w:pPr>
        <w:rPr>
          <w:b/>
          <w:sz w:val="28"/>
          <w:szCs w:val="44"/>
        </w:rPr>
      </w:pPr>
      <w:r w:rsidRPr="00513DFE">
        <w:rPr>
          <w:b/>
          <w:sz w:val="28"/>
          <w:szCs w:val="44"/>
        </w:rPr>
        <w:t>Lea and Perrins Worcester</w:t>
      </w:r>
      <w:r w:rsidR="006F2AE1" w:rsidRPr="00513DFE">
        <w:rPr>
          <w:b/>
          <w:sz w:val="28"/>
          <w:szCs w:val="44"/>
        </w:rPr>
        <w:t>shire</w:t>
      </w:r>
      <w:r w:rsidRPr="00513DFE">
        <w:rPr>
          <w:b/>
          <w:sz w:val="28"/>
          <w:szCs w:val="44"/>
        </w:rPr>
        <w:t xml:space="preserve"> Sauce</w:t>
      </w:r>
    </w:p>
    <w:p w:rsidR="00513DFE" w:rsidRPr="00513DFE" w:rsidRDefault="00513DFE">
      <w:pPr>
        <w:rPr>
          <w:sz w:val="26"/>
          <w:szCs w:val="26"/>
        </w:rPr>
      </w:pPr>
      <w:r w:rsidRPr="00513DFE">
        <w:rPr>
          <w:rFonts w:ascii="Arial" w:hAnsi="Arial" w:cs="Arial"/>
          <w:noProof/>
          <w:color w:val="2962FF"/>
          <w:sz w:val="26"/>
          <w:szCs w:val="26"/>
          <w:lang w:val="e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3333750</wp:posOffset>
            </wp:positionH>
            <wp:positionV relativeFrom="paragraph">
              <wp:posOffset>7620</wp:posOffset>
            </wp:positionV>
            <wp:extent cx="250507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3" name="Picture 3" descr="How Lea &amp; Perrins makes Worcester sauce using a 185-year-old recipe -  Insid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ea &amp; Perrins makes Worcester sauce using a 185-year-old recipe -  Insid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DFE">
        <w:rPr>
          <w:sz w:val="26"/>
          <w:szCs w:val="26"/>
        </w:rPr>
        <w:t>Worcestershire Sauce is a</w:t>
      </w:r>
      <w:r w:rsidR="00493813" w:rsidRPr="00513DFE">
        <w:rPr>
          <w:sz w:val="26"/>
          <w:szCs w:val="26"/>
        </w:rPr>
        <w:t xml:space="preserve"> fermented liquid condiment created in Worcester during the first half of the 19</w:t>
      </w:r>
      <w:r w:rsidR="00493813" w:rsidRPr="00513DFE">
        <w:rPr>
          <w:sz w:val="26"/>
          <w:szCs w:val="26"/>
          <w:vertAlign w:val="superscript"/>
        </w:rPr>
        <w:t>th</w:t>
      </w:r>
      <w:r w:rsidR="00493813" w:rsidRPr="00513DFE">
        <w:rPr>
          <w:sz w:val="26"/>
          <w:szCs w:val="26"/>
        </w:rPr>
        <w:t xml:space="preserve"> Century. </w:t>
      </w:r>
    </w:p>
    <w:p w:rsidR="00513DFE" w:rsidRPr="00513DFE" w:rsidRDefault="00493813">
      <w:pPr>
        <w:rPr>
          <w:sz w:val="26"/>
          <w:szCs w:val="26"/>
        </w:rPr>
      </w:pPr>
      <w:r w:rsidRPr="00513DFE">
        <w:rPr>
          <w:sz w:val="26"/>
          <w:szCs w:val="26"/>
        </w:rPr>
        <w:t xml:space="preserve">The creators were chemist John </w:t>
      </w:r>
      <w:proofErr w:type="spellStart"/>
      <w:r w:rsidRPr="00513DFE">
        <w:rPr>
          <w:sz w:val="26"/>
          <w:szCs w:val="26"/>
        </w:rPr>
        <w:t>Wheeley</w:t>
      </w:r>
      <w:proofErr w:type="spellEnd"/>
      <w:r w:rsidRPr="00513DFE">
        <w:rPr>
          <w:sz w:val="26"/>
          <w:szCs w:val="26"/>
        </w:rPr>
        <w:t xml:space="preserve"> Lea and William Henry Perrins. </w:t>
      </w:r>
    </w:p>
    <w:p w:rsidR="00513DFE" w:rsidRPr="00513DFE" w:rsidRDefault="00493813">
      <w:pPr>
        <w:rPr>
          <w:sz w:val="26"/>
          <w:szCs w:val="26"/>
        </w:rPr>
      </w:pPr>
      <w:r w:rsidRPr="00513DFE">
        <w:rPr>
          <w:sz w:val="26"/>
          <w:szCs w:val="26"/>
        </w:rPr>
        <w:t xml:space="preserve">The Lea and Perrins brand was commercialised in 1837. </w:t>
      </w:r>
    </w:p>
    <w:p w:rsidR="00513DFE" w:rsidRPr="00513DFE" w:rsidRDefault="00493813">
      <w:pPr>
        <w:rPr>
          <w:sz w:val="26"/>
          <w:szCs w:val="26"/>
        </w:rPr>
      </w:pPr>
      <w:r w:rsidRPr="00513DFE">
        <w:rPr>
          <w:sz w:val="26"/>
          <w:szCs w:val="26"/>
        </w:rPr>
        <w:t xml:space="preserve">The packaging originally stated that the sauce came from ‘the recipe of a nobleman in the county’. </w:t>
      </w:r>
    </w:p>
    <w:p w:rsidR="00A564AE" w:rsidRPr="00513DFE" w:rsidRDefault="00493813">
      <w:pPr>
        <w:rPr>
          <w:rFonts w:ascii="Arial" w:hAnsi="Arial" w:cs="Arial"/>
          <w:noProof/>
          <w:color w:val="2962FF"/>
          <w:sz w:val="26"/>
          <w:szCs w:val="26"/>
          <w:lang w:val="en"/>
        </w:rPr>
      </w:pPr>
      <w:r w:rsidRPr="00513DFE">
        <w:rPr>
          <w:sz w:val="26"/>
          <w:szCs w:val="26"/>
        </w:rPr>
        <w:t>The company also claimed that Lord Marcus Sandys, ex-governor of Bengal</w:t>
      </w:r>
      <w:r w:rsidR="00513DFE" w:rsidRPr="00513DFE">
        <w:rPr>
          <w:sz w:val="26"/>
          <w:szCs w:val="26"/>
        </w:rPr>
        <w:t xml:space="preserve">, </w:t>
      </w:r>
      <w:r w:rsidRPr="00513DFE">
        <w:rPr>
          <w:sz w:val="26"/>
          <w:szCs w:val="26"/>
        </w:rPr>
        <w:t>encountered it whilst in India with the East India Company in the 1930’s, and commissioned the local apothecaries (Lea &amp; Perrin</w:t>
      </w:r>
      <w:r w:rsidR="00513DFE" w:rsidRPr="00513DFE">
        <w:rPr>
          <w:sz w:val="26"/>
          <w:szCs w:val="26"/>
        </w:rPr>
        <w:t>s</w:t>
      </w:r>
      <w:r w:rsidRPr="00513DFE">
        <w:rPr>
          <w:sz w:val="26"/>
          <w:szCs w:val="26"/>
        </w:rPr>
        <w:t>) to recreate it.</w:t>
      </w:r>
    </w:p>
    <w:p w:rsidR="00493813" w:rsidRPr="00513DFE" w:rsidRDefault="00493813">
      <w:pPr>
        <w:rPr>
          <w:sz w:val="26"/>
          <w:szCs w:val="26"/>
        </w:rPr>
      </w:pPr>
      <w:r w:rsidRPr="00513DFE">
        <w:rPr>
          <w:sz w:val="26"/>
          <w:szCs w:val="26"/>
        </w:rPr>
        <w:t>According to legend, when the recipe was first mixed</w:t>
      </w:r>
      <w:r w:rsidR="00513DFE" w:rsidRPr="00513DFE">
        <w:rPr>
          <w:sz w:val="26"/>
          <w:szCs w:val="26"/>
        </w:rPr>
        <w:t>,</w:t>
      </w:r>
      <w:r w:rsidRPr="00513DFE">
        <w:rPr>
          <w:sz w:val="26"/>
          <w:szCs w:val="26"/>
        </w:rPr>
        <w:t xml:space="preserve"> it was so strong it was considered inedible</w:t>
      </w:r>
      <w:r w:rsidR="00513DFE" w:rsidRPr="00513DFE">
        <w:rPr>
          <w:sz w:val="26"/>
          <w:szCs w:val="26"/>
        </w:rPr>
        <w:t xml:space="preserve"> a</w:t>
      </w:r>
      <w:r w:rsidRPr="00513DFE">
        <w:rPr>
          <w:sz w:val="26"/>
          <w:szCs w:val="26"/>
        </w:rPr>
        <w:t xml:space="preserve">nd the barrel was abandoned in the basement. A few years later, looking to make </w:t>
      </w:r>
      <w:r w:rsidR="00513DFE" w:rsidRPr="00513DFE">
        <w:rPr>
          <w:sz w:val="26"/>
          <w:szCs w:val="26"/>
        </w:rPr>
        <w:t xml:space="preserve">a </w:t>
      </w:r>
      <w:r w:rsidRPr="00513DFE">
        <w:rPr>
          <w:sz w:val="26"/>
          <w:szCs w:val="26"/>
        </w:rPr>
        <w:t>storage room, the chemists tasted it again and discovered the fermentation process had mellowed the sauce and it was now palatable. In 1838 the first bottle</w:t>
      </w:r>
      <w:r w:rsidR="00513DFE" w:rsidRPr="00513DFE">
        <w:rPr>
          <w:sz w:val="26"/>
          <w:szCs w:val="26"/>
        </w:rPr>
        <w:t>s</w:t>
      </w:r>
      <w:r w:rsidRPr="00513DFE">
        <w:rPr>
          <w:sz w:val="26"/>
          <w:szCs w:val="26"/>
        </w:rPr>
        <w:t xml:space="preserve"> of Lea and Perrins were sold to the public.</w:t>
      </w:r>
    </w:p>
    <w:p w:rsidR="00146673" w:rsidRPr="00513DFE" w:rsidRDefault="00146673">
      <w:pPr>
        <w:rPr>
          <w:sz w:val="26"/>
          <w:szCs w:val="26"/>
        </w:rPr>
      </w:pPr>
      <w:r w:rsidRPr="00513DFE">
        <w:rPr>
          <w:sz w:val="26"/>
          <w:szCs w:val="26"/>
        </w:rPr>
        <w:t>In October 1897, Lea and Perrins relocated manufacture of their sauce from their pharmacy in Broad Street to a factory on Midland Road.</w:t>
      </w:r>
    </w:p>
    <w:p w:rsidR="00146673" w:rsidRPr="00513DFE" w:rsidRDefault="00513DFE">
      <w:pPr>
        <w:rPr>
          <w:sz w:val="26"/>
          <w:szCs w:val="26"/>
        </w:rPr>
      </w:pPr>
      <w:r w:rsidRPr="00513DFE">
        <w:rPr>
          <w:rFonts w:ascii="Roboto" w:hAnsi="Roboto"/>
          <w:noProof/>
          <w:color w:val="2962FF"/>
          <w:sz w:val="26"/>
          <w:szCs w:val="26"/>
          <w:lang w:val="e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71120</wp:posOffset>
            </wp:positionV>
            <wp:extent cx="1931035" cy="2240915"/>
            <wp:effectExtent l="0" t="0" r="0" b="6985"/>
            <wp:wrapTight wrapText="bothSides">
              <wp:wrapPolygon edited="0">
                <wp:start x="0" y="0"/>
                <wp:lineTo x="0" y="21484"/>
                <wp:lineTo x="21309" y="21484"/>
                <wp:lineTo x="21309" y="0"/>
                <wp:lineTo x="0" y="0"/>
              </wp:wrapPolygon>
            </wp:wrapTight>
            <wp:docPr id="5" name="Picture 5" descr="Lea &amp; Perrins Original Worcestershire Sauce, 10 o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 &amp; Perrins Original Worcestershire Sauce, 10 o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673" w:rsidRPr="00513DFE">
        <w:rPr>
          <w:sz w:val="26"/>
          <w:szCs w:val="26"/>
        </w:rPr>
        <w:t>In 1930 Lea and Perrins was bought by HP Foods, which was then later a</w:t>
      </w:r>
      <w:r w:rsidRPr="00513DFE">
        <w:rPr>
          <w:sz w:val="26"/>
          <w:szCs w:val="26"/>
        </w:rPr>
        <w:t>c</w:t>
      </w:r>
      <w:r w:rsidR="00146673" w:rsidRPr="00513DFE">
        <w:rPr>
          <w:sz w:val="26"/>
          <w:szCs w:val="26"/>
        </w:rPr>
        <w:t>quired by Imperial Tobacco Co. in 1967. HP was sold to Danone in 1988 and then to Heinz in 2005.</w:t>
      </w:r>
    </w:p>
    <w:p w:rsidR="00146673" w:rsidRPr="00513DFE" w:rsidRDefault="00146673">
      <w:pPr>
        <w:rPr>
          <w:sz w:val="26"/>
          <w:szCs w:val="26"/>
        </w:rPr>
      </w:pPr>
      <w:r w:rsidRPr="00513DFE">
        <w:rPr>
          <w:sz w:val="26"/>
          <w:szCs w:val="26"/>
        </w:rPr>
        <w:t>The factory on Midland Road still produces Lea and Perrins ready mixed bottles for domestic use and a concentrate for bottling abroad.</w:t>
      </w:r>
    </w:p>
    <w:p w:rsidR="00146673" w:rsidRPr="00513DFE" w:rsidRDefault="00146673">
      <w:pPr>
        <w:rPr>
          <w:sz w:val="26"/>
          <w:szCs w:val="26"/>
        </w:rPr>
      </w:pPr>
      <w:r w:rsidRPr="00513DFE">
        <w:rPr>
          <w:sz w:val="26"/>
          <w:szCs w:val="26"/>
        </w:rPr>
        <w:t>Due to a shortage in W</w:t>
      </w:r>
      <w:r w:rsidR="00513DFE" w:rsidRPr="00513DFE">
        <w:rPr>
          <w:sz w:val="26"/>
          <w:szCs w:val="26"/>
        </w:rPr>
        <w:t>orld War Two</w:t>
      </w:r>
      <w:r w:rsidRPr="00513DFE">
        <w:rPr>
          <w:sz w:val="26"/>
          <w:szCs w:val="26"/>
        </w:rPr>
        <w:t>, Lea and Perrins switched from using soy sauce to hydrolysed vegetable protein.</w:t>
      </w:r>
      <w:r w:rsidR="00513DFE">
        <w:rPr>
          <w:sz w:val="26"/>
          <w:szCs w:val="26"/>
        </w:rPr>
        <w:t xml:space="preserve"> </w:t>
      </w:r>
      <w:r w:rsidRPr="00513DFE">
        <w:rPr>
          <w:sz w:val="26"/>
          <w:szCs w:val="26"/>
        </w:rPr>
        <w:t xml:space="preserve">Packaging around the </w:t>
      </w:r>
      <w:r w:rsidR="00513DFE">
        <w:rPr>
          <w:sz w:val="26"/>
          <w:szCs w:val="26"/>
        </w:rPr>
        <w:t>w</w:t>
      </w:r>
      <w:r w:rsidRPr="00513DFE">
        <w:rPr>
          <w:sz w:val="26"/>
          <w:szCs w:val="26"/>
        </w:rPr>
        <w:t>orld varies. The bottle packaged in paper on the right is how it is sold in the US.</w:t>
      </w:r>
    </w:p>
    <w:p w:rsidR="00A564AE" w:rsidRDefault="00513DF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666115</wp:posOffset>
            </wp:positionV>
            <wp:extent cx="7884110" cy="57213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E1" w:rsidRPr="00513DFE">
        <w:rPr>
          <w:sz w:val="26"/>
          <w:szCs w:val="26"/>
        </w:rPr>
        <w:t>Why not research some recipes using this local</w:t>
      </w:r>
      <w:r>
        <w:rPr>
          <w:sz w:val="26"/>
          <w:szCs w:val="26"/>
        </w:rPr>
        <w:t>,</w:t>
      </w:r>
      <w:r w:rsidRPr="00513DFE">
        <w:t xml:space="preserve"> </w:t>
      </w:r>
      <w:r w:rsidR="006F2AE1" w:rsidRPr="00513DFE">
        <w:rPr>
          <w:sz w:val="26"/>
          <w:szCs w:val="26"/>
        </w:rPr>
        <w:t>speciality product</w:t>
      </w:r>
      <w:r>
        <w:rPr>
          <w:sz w:val="26"/>
          <w:szCs w:val="26"/>
        </w:rPr>
        <w:t>?</w:t>
      </w:r>
      <w:bookmarkStart w:id="0" w:name="_GoBack"/>
      <w:bookmarkEnd w:id="0"/>
    </w:p>
    <w:sectPr w:rsidR="00A5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FE" w:rsidRDefault="00513DFE" w:rsidP="00513DFE">
      <w:pPr>
        <w:spacing w:after="0" w:line="240" w:lineRule="auto"/>
      </w:pPr>
      <w:r>
        <w:separator/>
      </w:r>
    </w:p>
  </w:endnote>
  <w:endnote w:type="continuationSeparator" w:id="0">
    <w:p w:rsidR="00513DFE" w:rsidRDefault="00513DFE" w:rsidP="0051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FE" w:rsidRDefault="00513DFE" w:rsidP="00513DFE">
      <w:pPr>
        <w:spacing w:after="0" w:line="240" w:lineRule="auto"/>
      </w:pPr>
      <w:r>
        <w:separator/>
      </w:r>
    </w:p>
  </w:footnote>
  <w:footnote w:type="continuationSeparator" w:id="0">
    <w:p w:rsidR="00513DFE" w:rsidRDefault="00513DFE" w:rsidP="0051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46673"/>
    <w:rsid w:val="00493813"/>
    <w:rsid w:val="00513DFE"/>
    <w:rsid w:val="006B0AF3"/>
    <w:rsid w:val="006F2AE1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E64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FE"/>
  </w:style>
  <w:style w:type="paragraph" w:styleId="Footer">
    <w:name w:val="footer"/>
    <w:basedOn w:val="Normal"/>
    <w:link w:val="FooterChar"/>
    <w:uiPriority w:val="99"/>
    <w:unhideWhenUsed/>
    <w:rsid w:val="00513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insider.com%2Fhow-lea-and-perrins-is-made-2019-12&amp;psig=AOvVaw3Dmod5RtKVgHQvwucg30lF&amp;ust=1599146268113000&amp;source=images&amp;cd=vfe&amp;ved=0CAIQjRxqFwoTCOCLzZziyusCFQAAAAAdAAAAAB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url=https%3A%2F%2Fwww.dollargeneral.com%2Flea-perrins-original-worcestershire-sauce-10-oz.html&amp;psig=AOvVaw3Dmod5RtKVgHQvwucg30lF&amp;ust=1599146268113000&amp;source=images&amp;cd=vfe&amp;ved=0CAIQjRxqFwoTCOCLzZziyusCFQAAAAAdAAAAAB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2020-09-02T15:39:00Z</dcterms:created>
  <dcterms:modified xsi:type="dcterms:W3CDTF">2020-09-10T10:40:00Z</dcterms:modified>
</cp:coreProperties>
</file>