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E" w:rsidRDefault="00A564AE"/>
    <w:p w:rsidR="00A564AE" w:rsidRDefault="00A564AE"/>
    <w:p w:rsidR="00AF0F1A" w:rsidRDefault="00AF0F1A"/>
    <w:p w:rsidR="00A564AE" w:rsidRPr="00A564AE" w:rsidRDefault="00AB5550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>Games you could play at home</w:t>
      </w:r>
      <w:r w:rsidR="00863A1A">
        <w:rPr>
          <w:b/>
          <w:color w:val="002060"/>
          <w:sz w:val="32"/>
        </w:rPr>
        <w:t xml:space="preserve"> in sitting or standing</w:t>
      </w:r>
    </w:p>
    <w:p w:rsidR="00A564AE" w:rsidRDefault="00A564AE"/>
    <w:p w:rsidR="00A564AE" w:rsidRPr="00AB5550" w:rsidRDefault="00A564AE">
      <w:pPr>
        <w:rPr>
          <w:sz w:val="24"/>
          <w:u w:val="single"/>
        </w:rPr>
      </w:pPr>
      <w:r w:rsidRPr="00AB5550">
        <w:rPr>
          <w:noProof/>
          <w:sz w:val="24"/>
          <w:u w:val="single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-932815</wp:posOffset>
            </wp:positionH>
            <wp:positionV relativeFrom="page">
              <wp:posOffset>10066655</wp:posOffset>
            </wp:positionV>
            <wp:extent cx="7819200" cy="60480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for Living Well Document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2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550">
        <w:rPr>
          <w:sz w:val="24"/>
          <w:u w:val="single"/>
        </w:rPr>
        <w:t xml:space="preserve">Modified </w:t>
      </w:r>
      <w:r w:rsidR="00AB5550" w:rsidRPr="00AB5550">
        <w:rPr>
          <w:sz w:val="24"/>
          <w:u w:val="single"/>
        </w:rPr>
        <w:t>Hoopla</w:t>
      </w:r>
    </w:p>
    <w:p w:rsidR="00A564AE" w:rsidRDefault="00AB5550">
      <w:pPr>
        <w:rPr>
          <w:sz w:val="24"/>
        </w:rPr>
      </w:pPr>
      <w:r>
        <w:rPr>
          <w:sz w:val="24"/>
        </w:rPr>
        <w:t xml:space="preserve">Grab a bucket or large plastic bowl and some balls of rolled up paper. </w:t>
      </w:r>
    </w:p>
    <w:p w:rsidR="00AB5550" w:rsidRDefault="00AB5550">
      <w:pPr>
        <w:rPr>
          <w:sz w:val="24"/>
        </w:rPr>
      </w:pPr>
      <w:r>
        <w:rPr>
          <w:sz w:val="24"/>
        </w:rPr>
        <w:t xml:space="preserve">Sit or stand with the balls of paper the other side of the room from the bucket. </w:t>
      </w:r>
    </w:p>
    <w:p w:rsidR="00AB5550" w:rsidRDefault="00AB5550">
      <w:pPr>
        <w:rPr>
          <w:sz w:val="24"/>
        </w:rPr>
      </w:pPr>
      <w:r>
        <w:rPr>
          <w:sz w:val="24"/>
        </w:rPr>
        <w:t xml:space="preserve">Throw the balls into the bucket. </w:t>
      </w:r>
    </w:p>
    <w:p w:rsidR="00AB5550" w:rsidRDefault="00AB5550">
      <w:pPr>
        <w:rPr>
          <w:sz w:val="24"/>
        </w:rPr>
      </w:pPr>
      <w:r>
        <w:rPr>
          <w:sz w:val="24"/>
        </w:rPr>
        <w:t>Have a competition with other members of your household to see who can score the most goals</w:t>
      </w:r>
    </w:p>
    <w:p w:rsidR="00AB5550" w:rsidRDefault="00AB5550">
      <w:pPr>
        <w:rPr>
          <w:sz w:val="24"/>
        </w:rPr>
      </w:pPr>
      <w:r>
        <w:rPr>
          <w:sz w:val="24"/>
        </w:rPr>
        <w:t xml:space="preserve">Good for – hand eye coordination, arm and trunk muscles and fun! </w:t>
      </w:r>
    </w:p>
    <w:p w:rsidR="00AB5550" w:rsidRDefault="00AB5550">
      <w:pPr>
        <w:rPr>
          <w:sz w:val="24"/>
        </w:rPr>
      </w:pPr>
    </w:p>
    <w:p w:rsidR="00AB5550" w:rsidRDefault="00AB5550">
      <w:pPr>
        <w:rPr>
          <w:sz w:val="24"/>
          <w:u w:val="single"/>
        </w:rPr>
      </w:pPr>
      <w:r w:rsidRPr="00AB5550">
        <w:rPr>
          <w:sz w:val="24"/>
          <w:u w:val="single"/>
        </w:rPr>
        <w:t>Balloon Tennis</w:t>
      </w:r>
    </w:p>
    <w:p w:rsidR="00AB5550" w:rsidRDefault="00AB5550">
      <w:pPr>
        <w:rPr>
          <w:sz w:val="24"/>
        </w:rPr>
      </w:pPr>
      <w:r>
        <w:rPr>
          <w:sz w:val="24"/>
        </w:rPr>
        <w:t xml:space="preserve">All you need is one balloon and your hands. </w:t>
      </w:r>
    </w:p>
    <w:p w:rsidR="00AB5550" w:rsidRDefault="00AB5550">
      <w:pPr>
        <w:rPr>
          <w:sz w:val="24"/>
        </w:rPr>
      </w:pPr>
      <w:r>
        <w:rPr>
          <w:sz w:val="24"/>
        </w:rPr>
        <w:t xml:space="preserve">Sit or stand on opposite sides of the room from your opponent and using your hands hit the balloon across the room to each other. </w:t>
      </w:r>
    </w:p>
    <w:p w:rsidR="00AB5550" w:rsidRDefault="00AB5550">
      <w:pPr>
        <w:rPr>
          <w:sz w:val="24"/>
        </w:rPr>
      </w:pPr>
      <w:r>
        <w:rPr>
          <w:sz w:val="24"/>
        </w:rPr>
        <w:t xml:space="preserve">Good for – balance in sitting or standing, hand eye coordination. </w:t>
      </w:r>
    </w:p>
    <w:p w:rsidR="00AB5550" w:rsidRDefault="00AB5550">
      <w:pPr>
        <w:rPr>
          <w:sz w:val="24"/>
        </w:rPr>
      </w:pPr>
    </w:p>
    <w:p w:rsidR="00AB5550" w:rsidRDefault="00863A1A">
      <w:pPr>
        <w:rPr>
          <w:sz w:val="24"/>
          <w:u w:val="single"/>
        </w:rPr>
      </w:pPr>
      <w:r w:rsidRPr="00863A1A">
        <w:rPr>
          <w:sz w:val="24"/>
          <w:u w:val="single"/>
        </w:rPr>
        <w:t xml:space="preserve">Garden </w:t>
      </w:r>
      <w:r w:rsidR="00AB5550" w:rsidRPr="00863A1A">
        <w:rPr>
          <w:sz w:val="24"/>
          <w:u w:val="single"/>
        </w:rPr>
        <w:t xml:space="preserve">Bowls </w:t>
      </w:r>
    </w:p>
    <w:p w:rsidR="00863A1A" w:rsidRDefault="00863A1A">
      <w:pPr>
        <w:rPr>
          <w:sz w:val="24"/>
        </w:rPr>
      </w:pPr>
      <w:r>
        <w:rPr>
          <w:sz w:val="24"/>
        </w:rPr>
        <w:t xml:space="preserve">Even if you don’t have a bowls set then you can play using any balls that you have. </w:t>
      </w:r>
    </w:p>
    <w:p w:rsidR="00863A1A" w:rsidRDefault="00863A1A">
      <w:pPr>
        <w:rPr>
          <w:sz w:val="24"/>
        </w:rPr>
      </w:pPr>
      <w:r>
        <w:rPr>
          <w:sz w:val="24"/>
        </w:rPr>
        <w:t xml:space="preserve">You could even play indoors. </w:t>
      </w:r>
    </w:p>
    <w:p w:rsidR="00863A1A" w:rsidRPr="00863A1A" w:rsidRDefault="00863A1A">
      <w:pPr>
        <w:rPr>
          <w:sz w:val="24"/>
        </w:rPr>
      </w:pPr>
      <w:r>
        <w:rPr>
          <w:sz w:val="24"/>
        </w:rPr>
        <w:t xml:space="preserve">Good for - balance in sitting or standing, hand eye coordination, arm movement. </w:t>
      </w:r>
    </w:p>
    <w:p w:rsidR="00AB5550" w:rsidRDefault="00AB5550">
      <w:pPr>
        <w:rPr>
          <w:sz w:val="24"/>
        </w:rPr>
      </w:pPr>
    </w:p>
    <w:p w:rsidR="00863A1A" w:rsidRDefault="00863A1A">
      <w:pPr>
        <w:rPr>
          <w:sz w:val="24"/>
          <w:u w:val="single"/>
        </w:rPr>
      </w:pPr>
      <w:r w:rsidRPr="00863A1A">
        <w:rPr>
          <w:sz w:val="24"/>
          <w:u w:val="single"/>
        </w:rPr>
        <w:t>Skittles</w:t>
      </w:r>
    </w:p>
    <w:p w:rsidR="00863A1A" w:rsidRDefault="00863A1A">
      <w:pPr>
        <w:rPr>
          <w:sz w:val="24"/>
        </w:rPr>
      </w:pPr>
      <w:r w:rsidRPr="00863A1A">
        <w:rPr>
          <w:sz w:val="24"/>
        </w:rPr>
        <w:t xml:space="preserve">Take some plastic cups and line them up in a triangle shape. Take a few steps back and gently throw a tennis ball, rolled up paper ball or ball of cotton wool at the cups. How many can you knock down in one go? </w:t>
      </w:r>
    </w:p>
    <w:p w:rsidR="00A564AE" w:rsidRDefault="00863A1A">
      <w:pPr>
        <w:rPr>
          <w:sz w:val="24"/>
        </w:rPr>
      </w:pPr>
      <w:r>
        <w:rPr>
          <w:sz w:val="24"/>
        </w:rPr>
        <w:t>Good for – hand eye coordination, balance in sitting or standing.</w:t>
      </w:r>
      <w:bookmarkStart w:id="0" w:name="_GoBack"/>
      <w:bookmarkEnd w:id="0"/>
    </w:p>
    <w:sectPr w:rsidR="00A56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315904"/>
    <w:rsid w:val="00863A1A"/>
    <w:rsid w:val="00A564AE"/>
    <w:rsid w:val="00AB5550"/>
    <w:rsid w:val="00A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3</cp:revision>
  <dcterms:created xsi:type="dcterms:W3CDTF">2020-06-29T16:15:00Z</dcterms:created>
  <dcterms:modified xsi:type="dcterms:W3CDTF">2020-07-06T15:11:00Z</dcterms:modified>
</cp:coreProperties>
</file>